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EB6E" w14:textId="77777777" w:rsidR="00801782" w:rsidRPr="00801782" w:rsidRDefault="00801782" w:rsidP="00801782">
      <w:pPr>
        <w:pStyle w:val="Default"/>
        <w:jc w:val="both"/>
      </w:pPr>
    </w:p>
    <w:p w14:paraId="761EA596" w14:textId="130E4280" w:rsidR="00801782" w:rsidRPr="00801782" w:rsidRDefault="00801782" w:rsidP="00801782">
      <w:pPr>
        <w:pStyle w:val="Default"/>
        <w:jc w:val="center"/>
      </w:pPr>
      <w:r w:rsidRPr="00801782">
        <w:rPr>
          <w:b/>
          <w:bCs/>
        </w:rPr>
        <w:t>NOTICE OF BOARD WORKSHOP</w:t>
      </w:r>
    </w:p>
    <w:p w14:paraId="10C36867" w14:textId="2519E45F" w:rsidR="00801782" w:rsidRPr="00801782" w:rsidRDefault="00801782" w:rsidP="00801782">
      <w:pPr>
        <w:pStyle w:val="Default"/>
        <w:jc w:val="center"/>
      </w:pPr>
      <w:r w:rsidRPr="00801782">
        <w:rPr>
          <w:b/>
          <w:bCs/>
        </w:rPr>
        <w:t>OF THE BOARD OF DIRECTORS</w:t>
      </w:r>
    </w:p>
    <w:p w14:paraId="3388E31A" w14:textId="67F61BBE" w:rsidR="00801782" w:rsidRDefault="003B4B12" w:rsidP="00801782">
      <w:pPr>
        <w:pStyle w:val="Default"/>
        <w:jc w:val="center"/>
        <w:rPr>
          <w:b/>
          <w:bCs/>
        </w:rPr>
      </w:pPr>
      <w:r>
        <w:rPr>
          <w:b/>
          <w:bCs/>
        </w:rPr>
        <w:t>Heritage Classical Academy</w:t>
      </w:r>
    </w:p>
    <w:p w14:paraId="51FF2E7D" w14:textId="77777777" w:rsidR="00801782" w:rsidRPr="00801782" w:rsidRDefault="00801782" w:rsidP="00801782">
      <w:pPr>
        <w:pStyle w:val="Default"/>
        <w:jc w:val="center"/>
      </w:pPr>
    </w:p>
    <w:p w14:paraId="6AD76325" w14:textId="2D35052E" w:rsidR="00801782" w:rsidRDefault="005C634F" w:rsidP="00801782">
      <w:pPr>
        <w:pStyle w:val="Default"/>
        <w:jc w:val="center"/>
        <w:rPr>
          <w:b/>
          <w:bCs/>
        </w:rPr>
      </w:pPr>
      <w:r>
        <w:rPr>
          <w:b/>
          <w:bCs/>
        </w:rPr>
        <w:t>October 23</w:t>
      </w:r>
      <w:r w:rsidR="00F503CE">
        <w:rPr>
          <w:b/>
          <w:bCs/>
        </w:rPr>
        <w:t>, 2024</w:t>
      </w:r>
    </w:p>
    <w:p w14:paraId="0498CD15" w14:textId="3DA58353" w:rsidR="00801782" w:rsidRDefault="003B4B12" w:rsidP="00801782">
      <w:pPr>
        <w:pStyle w:val="Default"/>
        <w:jc w:val="center"/>
      </w:pPr>
      <w:r>
        <w:rPr>
          <w:b/>
          <w:bCs/>
        </w:rPr>
        <w:t>602 Sawyer Street, Suite 210, Houston, Texas 77007</w:t>
      </w:r>
    </w:p>
    <w:p w14:paraId="72EC05F6" w14:textId="77777777" w:rsidR="00801782" w:rsidRDefault="00801782" w:rsidP="00801782">
      <w:pPr>
        <w:pStyle w:val="Default"/>
        <w:jc w:val="both"/>
      </w:pPr>
    </w:p>
    <w:p w14:paraId="1587918C" w14:textId="77777777" w:rsidR="003B4B12" w:rsidRDefault="00801782" w:rsidP="004936DA">
      <w:pPr>
        <w:pStyle w:val="Default"/>
        <w:jc w:val="center"/>
        <w:rPr>
          <w:b/>
          <w:bCs/>
        </w:rPr>
      </w:pPr>
      <w:r w:rsidRPr="00801782">
        <w:t xml:space="preserve">Notice is hereby given that the Board of Directors of </w:t>
      </w:r>
      <w:r w:rsidR="003B4B12">
        <w:rPr>
          <w:b/>
          <w:bCs/>
        </w:rPr>
        <w:t>Heritage Classical Academy</w:t>
      </w:r>
    </w:p>
    <w:p w14:paraId="7AF902B8" w14:textId="2EAC8B50" w:rsidR="004936DA" w:rsidRDefault="00801782" w:rsidP="00123C6F">
      <w:pPr>
        <w:pStyle w:val="Default"/>
        <w:jc w:val="center"/>
        <w:rPr>
          <w:b/>
          <w:bCs/>
        </w:rPr>
      </w:pPr>
      <w:r w:rsidRPr="00801782">
        <w:t xml:space="preserve">will conduct a Board Workshop to be held on </w:t>
      </w:r>
      <w:r w:rsidR="00227C01">
        <w:rPr>
          <w:b/>
          <w:bCs/>
        </w:rPr>
        <w:t xml:space="preserve">October </w:t>
      </w:r>
      <w:r w:rsidR="005C634F">
        <w:rPr>
          <w:b/>
          <w:bCs/>
        </w:rPr>
        <w:t>23</w:t>
      </w:r>
      <w:r w:rsidR="00123C6F">
        <w:rPr>
          <w:b/>
          <w:bCs/>
        </w:rPr>
        <w:t>, 2024</w:t>
      </w:r>
      <w:r w:rsidR="008E02F2">
        <w:rPr>
          <w:b/>
          <w:bCs/>
        </w:rPr>
        <w:t>.</w:t>
      </w:r>
    </w:p>
    <w:p w14:paraId="1200F466" w14:textId="77777777" w:rsidR="008E02F2" w:rsidRDefault="008E02F2" w:rsidP="008E02F2">
      <w:pPr>
        <w:pStyle w:val="Default"/>
        <w:jc w:val="center"/>
        <w:rPr>
          <w:b/>
          <w:bCs/>
        </w:rPr>
      </w:pPr>
    </w:p>
    <w:p w14:paraId="3CF4D4E1" w14:textId="635BF403" w:rsidR="003B4B12" w:rsidRDefault="00801782" w:rsidP="004936DA">
      <w:pPr>
        <w:pStyle w:val="Default"/>
        <w:jc w:val="center"/>
      </w:pPr>
      <w:r w:rsidRPr="00801782">
        <w:t xml:space="preserve">The Board will convene the meeting in Open Session at </w:t>
      </w:r>
      <w:r w:rsidR="00105F58">
        <w:t>2</w:t>
      </w:r>
      <w:r w:rsidR="00CB756D">
        <w:t>:</w:t>
      </w:r>
      <w:r w:rsidR="005C634F">
        <w:t>0</w:t>
      </w:r>
      <w:r w:rsidR="00CB756D">
        <w:t>0 p.m.</w:t>
      </w:r>
    </w:p>
    <w:p w14:paraId="4561F189" w14:textId="77777777" w:rsidR="004936DA" w:rsidRDefault="004936DA" w:rsidP="004936DA">
      <w:pPr>
        <w:pStyle w:val="Default"/>
        <w:jc w:val="center"/>
      </w:pPr>
    </w:p>
    <w:p w14:paraId="18318DBF" w14:textId="401786EB" w:rsidR="004936DA" w:rsidRDefault="00801782" w:rsidP="004936DA">
      <w:pPr>
        <w:pStyle w:val="Default"/>
        <w:jc w:val="center"/>
      </w:pPr>
      <w:r w:rsidRPr="00801782">
        <w:t xml:space="preserve">The Board will meet at </w:t>
      </w:r>
      <w:r w:rsidR="003B4B12">
        <w:rPr>
          <w:b/>
          <w:bCs/>
        </w:rPr>
        <w:t>602 Sawyer Street, Suite 210, Houston, Texas 77007</w:t>
      </w:r>
      <w:r w:rsidRPr="00801782">
        <w:t xml:space="preserve">. </w:t>
      </w:r>
    </w:p>
    <w:p w14:paraId="00B77CC8" w14:textId="77777777" w:rsidR="004936DA" w:rsidRDefault="004936DA" w:rsidP="004936DA">
      <w:pPr>
        <w:pStyle w:val="Default"/>
        <w:jc w:val="center"/>
      </w:pPr>
    </w:p>
    <w:p w14:paraId="1CF42F1D" w14:textId="625ADF68" w:rsidR="00801782" w:rsidRDefault="00801782" w:rsidP="00801782">
      <w:pPr>
        <w:pStyle w:val="Default"/>
        <w:jc w:val="both"/>
      </w:pPr>
      <w:r w:rsidRPr="00801782">
        <w:t>It is the intent of the Board to have a quorum physically present at the above address. Board members not physically present may participate by live two-way video and audio feed in accordance with the Texas Open Meetings Act</w:t>
      </w:r>
      <w:r w:rsidR="00BD34BA">
        <w:t xml:space="preserve"> provided that a quorum is present in person.</w:t>
      </w:r>
    </w:p>
    <w:p w14:paraId="4F1B24FC" w14:textId="21ADA087" w:rsidR="00801782" w:rsidRPr="00801782" w:rsidRDefault="00801782" w:rsidP="00801782">
      <w:pPr>
        <w:pStyle w:val="Default"/>
        <w:jc w:val="both"/>
      </w:pPr>
      <w:r w:rsidRPr="00801782">
        <w:t xml:space="preserve"> </w:t>
      </w:r>
    </w:p>
    <w:p w14:paraId="5F66B847" w14:textId="100D12BE" w:rsidR="00801782" w:rsidRDefault="00801782" w:rsidP="00801782">
      <w:pPr>
        <w:pStyle w:val="Default"/>
        <w:jc w:val="both"/>
      </w:pPr>
      <w:r w:rsidRPr="00801782">
        <w:t xml:space="preserve">As this is a Board Workshop, no action will be taking place. The subjects to be discussed or considered are as follows: </w:t>
      </w:r>
    </w:p>
    <w:p w14:paraId="43D9A1CB" w14:textId="77777777" w:rsidR="00801782" w:rsidRPr="00123C6F" w:rsidRDefault="00801782" w:rsidP="00801782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5A43EFD7" w14:textId="77777777" w:rsidR="00F503CE" w:rsidRPr="00F503CE" w:rsidRDefault="00801782" w:rsidP="00F503CE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F503CE">
        <w:rPr>
          <w:rFonts w:ascii="Palatino Linotype" w:hAnsi="Palatino Linotype"/>
        </w:rPr>
        <w:t xml:space="preserve">Welcome and Call to Order </w:t>
      </w:r>
    </w:p>
    <w:p w14:paraId="2B3A425B" w14:textId="77777777" w:rsidR="00F503CE" w:rsidRPr="00227C01" w:rsidRDefault="00BD34BA" w:rsidP="00F503CE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F503CE">
        <w:rPr>
          <w:rFonts w:ascii="Palatino Linotype" w:hAnsi="Palatino Linotype"/>
        </w:rPr>
        <w:t>Pledge of Allegiance and Texas Pledge</w:t>
      </w:r>
      <w:r w:rsidR="00F503CE" w:rsidRPr="00F503CE">
        <w:rPr>
          <w:rFonts w:ascii="Palatino Linotype" w:hAnsi="Palatino Linotype" w:cs="Segoe UI"/>
          <w:color w:val="242424"/>
        </w:rPr>
        <w:t xml:space="preserve"> </w:t>
      </w:r>
    </w:p>
    <w:p w14:paraId="53C94303" w14:textId="474AA4E7" w:rsidR="00227C01" w:rsidRPr="00CB756D" w:rsidRDefault="00227C01" w:rsidP="00F503CE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 w:cs="Segoe UI"/>
          <w:color w:val="242424"/>
        </w:rPr>
        <w:t>Chairman’s Report</w:t>
      </w:r>
    </w:p>
    <w:p w14:paraId="27872722" w14:textId="5C5C89FF" w:rsidR="00CB756D" w:rsidRPr="00F503CE" w:rsidRDefault="00CB756D" w:rsidP="00F503CE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 w:cs="Segoe UI"/>
          <w:color w:val="242424"/>
        </w:rPr>
        <w:t>Discussion of Website Posting requirements</w:t>
      </w:r>
    </w:p>
    <w:p w14:paraId="2F7A427C" w14:textId="58819A3E" w:rsidR="00D51DA9" w:rsidRPr="00227C01" w:rsidRDefault="00227C01" w:rsidP="009373E9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 w:cs="Segoe UI"/>
          <w:color w:val="242424"/>
        </w:rPr>
        <w:t>Committee Reports</w:t>
      </w:r>
    </w:p>
    <w:p w14:paraId="42CA72C4" w14:textId="5FBD16AA" w:rsidR="00227C01" w:rsidRPr="00227C01" w:rsidRDefault="00227C01" w:rsidP="00227C01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Palatino Linotype" w:hAnsi="Palatino Linotype"/>
        </w:rPr>
      </w:pPr>
      <w:r w:rsidRPr="00227C01">
        <w:rPr>
          <w:rFonts w:ascii="Palatino Linotype" w:hAnsi="Palatino Linotype" w:cs="Calibri"/>
          <w:color w:val="242424"/>
          <w:bdr w:val="none" w:sz="0" w:space="0" w:color="auto" w:frame="1"/>
        </w:rPr>
        <w:t>A. Facilities Committee</w:t>
      </w:r>
      <w:r w:rsidR="002D525F">
        <w:rPr>
          <w:rFonts w:ascii="Palatino Linotype" w:hAnsi="Palatino Linotype" w:cs="Calibri"/>
          <w:color w:val="242424"/>
          <w:bdr w:val="none" w:sz="0" w:space="0" w:color="auto" w:frame="1"/>
        </w:rPr>
        <w:t>-operational expenses report</w:t>
      </w:r>
    </w:p>
    <w:p w14:paraId="6FA5CC98" w14:textId="77777777" w:rsidR="002D525F" w:rsidRDefault="00227C01" w:rsidP="002D525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Palatino Linotype" w:hAnsi="Palatino Linotype" w:cs="Calibri"/>
          <w:color w:val="242424"/>
          <w:bdr w:val="none" w:sz="0" w:space="0" w:color="auto" w:frame="1"/>
        </w:rPr>
      </w:pPr>
      <w:r w:rsidRPr="00227C01">
        <w:rPr>
          <w:rFonts w:ascii="Palatino Linotype" w:hAnsi="Palatino Linotype" w:cs="Calibri"/>
          <w:color w:val="242424"/>
          <w:bdr w:val="none" w:sz="0" w:space="0" w:color="auto" w:frame="1"/>
        </w:rPr>
        <w:t>B. Finance and Governance Committee update</w:t>
      </w:r>
      <w:r w:rsidR="002D525F">
        <w:rPr>
          <w:rFonts w:ascii="Palatino Linotype" w:hAnsi="Palatino Linotype" w:cs="Calibri"/>
          <w:color w:val="242424"/>
          <w:bdr w:val="none" w:sz="0" w:space="0" w:color="auto" w:frame="1"/>
        </w:rPr>
        <w:t xml:space="preserve">- COI and COE, </w:t>
      </w:r>
    </w:p>
    <w:p w14:paraId="37338696" w14:textId="0E439489" w:rsidR="00227C01" w:rsidRPr="00227C01" w:rsidRDefault="002D525F" w:rsidP="002D525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Palatino Linotype" w:hAnsi="Palatino Linotype" w:cs="Calibri"/>
          <w:color w:val="242424"/>
          <w:bdr w:val="none" w:sz="0" w:space="0" w:color="auto" w:frame="1"/>
        </w:rPr>
      </w:pPr>
      <w:r>
        <w:rPr>
          <w:rFonts w:ascii="Palatino Linotype" w:hAnsi="Palatino Linotype" w:cs="Calibri"/>
          <w:color w:val="242424"/>
          <w:bdr w:val="none" w:sz="0" w:space="0" w:color="auto" w:frame="1"/>
        </w:rPr>
        <w:tab/>
        <w:t>Training updates, status update for resumes on Head of School</w:t>
      </w:r>
    </w:p>
    <w:p w14:paraId="73AFE7D6" w14:textId="1F1D0F0B" w:rsidR="00227C01" w:rsidRPr="00227C01" w:rsidRDefault="00227C01" w:rsidP="00227C01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Palatino Linotype" w:hAnsi="Palatino Linotype" w:cs="Calibri"/>
          <w:color w:val="242424"/>
          <w:bdr w:val="none" w:sz="0" w:space="0" w:color="auto" w:frame="1"/>
        </w:rPr>
      </w:pPr>
      <w:r w:rsidRPr="00227C01">
        <w:rPr>
          <w:rFonts w:ascii="Palatino Linotype" w:hAnsi="Palatino Linotype" w:cs="Calibri"/>
          <w:color w:val="242424"/>
          <w:bdr w:val="none" w:sz="0" w:space="0" w:color="auto" w:frame="1"/>
        </w:rPr>
        <w:t>C. Academic Committee</w:t>
      </w:r>
    </w:p>
    <w:p w14:paraId="4EBEEA21" w14:textId="15A51B6B" w:rsidR="00227C01" w:rsidRDefault="00227C01" w:rsidP="00227C01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Palatino Linotype" w:hAnsi="Palatino Linotype" w:cs="Calibri"/>
          <w:color w:val="242424"/>
          <w:bdr w:val="none" w:sz="0" w:space="0" w:color="auto" w:frame="1"/>
        </w:rPr>
      </w:pPr>
      <w:r w:rsidRPr="00227C01">
        <w:rPr>
          <w:rFonts w:ascii="Palatino Linotype" w:hAnsi="Palatino Linotype" w:cs="Calibri"/>
          <w:color w:val="242424"/>
          <w:bdr w:val="none" w:sz="0" w:space="0" w:color="auto" w:frame="1"/>
        </w:rPr>
        <w:t>D. Enrollment &amp; Community Outreach Committee</w:t>
      </w:r>
    </w:p>
    <w:p w14:paraId="2E58A101" w14:textId="59AD0948" w:rsidR="002D525F" w:rsidRPr="00227C01" w:rsidRDefault="002D525F" w:rsidP="00227C01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Palatino Linotype" w:hAnsi="Palatino Linotype" w:cs="Calibri"/>
          <w:color w:val="242424"/>
          <w:bdr w:val="none" w:sz="0" w:space="0" w:color="auto" w:frame="1"/>
        </w:rPr>
      </w:pPr>
      <w:r>
        <w:rPr>
          <w:rFonts w:ascii="Palatino Linotype" w:hAnsi="Palatino Linotype" w:cs="Calibri"/>
          <w:color w:val="242424"/>
          <w:bdr w:val="none" w:sz="0" w:space="0" w:color="auto" w:frame="1"/>
        </w:rPr>
        <w:t xml:space="preserve">E. Legal requirements for </w:t>
      </w:r>
      <w:proofErr w:type="gramStart"/>
      <w:r>
        <w:rPr>
          <w:rFonts w:ascii="Palatino Linotype" w:hAnsi="Palatino Linotype" w:cs="Calibri"/>
          <w:color w:val="242424"/>
          <w:bdr w:val="none" w:sz="0" w:space="0" w:color="auto" w:frame="1"/>
        </w:rPr>
        <w:t>website</w:t>
      </w:r>
      <w:proofErr w:type="gramEnd"/>
    </w:p>
    <w:p w14:paraId="37223091" w14:textId="3329CE41" w:rsidR="00D51DA9" w:rsidRPr="00C01359" w:rsidRDefault="00F503CE" w:rsidP="00CA5ED5">
      <w:pPr>
        <w:pStyle w:val="Default"/>
        <w:numPr>
          <w:ilvl w:val="0"/>
          <w:numId w:val="2"/>
        </w:numPr>
        <w:jc w:val="both"/>
      </w:pPr>
      <w:r w:rsidRPr="00C01359">
        <w:rPr>
          <w:rFonts w:ascii="Palatino Linotype" w:hAnsi="Palatino Linotype" w:cs="Segoe UI"/>
          <w:color w:val="242424"/>
        </w:rPr>
        <w:t>Calendar</w:t>
      </w:r>
      <w:r w:rsidR="00092F00" w:rsidRPr="00C01359">
        <w:rPr>
          <w:rFonts w:ascii="Palatino Linotype" w:hAnsi="Palatino Linotype" w:cs="Segoe UI"/>
          <w:color w:val="242424"/>
        </w:rPr>
        <w:t xml:space="preserve"> </w:t>
      </w:r>
      <w:r w:rsidR="00227C01" w:rsidRPr="00C01359">
        <w:rPr>
          <w:rFonts w:ascii="Palatino Linotype" w:hAnsi="Palatino Linotype" w:cs="Segoe UI"/>
          <w:color w:val="242424"/>
        </w:rPr>
        <w:t xml:space="preserve">for future </w:t>
      </w:r>
      <w:r w:rsidR="000B32E0" w:rsidRPr="00C01359">
        <w:rPr>
          <w:rFonts w:ascii="Palatino Linotype" w:hAnsi="Palatino Linotype" w:cs="Segoe UI"/>
          <w:color w:val="242424"/>
        </w:rPr>
        <w:t>workshop</w:t>
      </w:r>
      <w:r w:rsidR="00227C01" w:rsidRPr="00C01359">
        <w:rPr>
          <w:rFonts w:ascii="Palatino Linotype" w:hAnsi="Palatino Linotype" w:cs="Segoe UI"/>
          <w:color w:val="242424"/>
        </w:rPr>
        <w:t xml:space="preserve">s </w:t>
      </w:r>
    </w:p>
    <w:p w14:paraId="07F64932" w14:textId="77777777" w:rsidR="00C01359" w:rsidRPr="00801782" w:rsidRDefault="00C01359" w:rsidP="00C01359">
      <w:pPr>
        <w:pStyle w:val="Default"/>
        <w:ind w:left="1440"/>
        <w:jc w:val="both"/>
      </w:pPr>
    </w:p>
    <w:p w14:paraId="7A0512C0" w14:textId="7EF6E1E9" w:rsidR="00801782" w:rsidRDefault="00801782" w:rsidP="00801782">
      <w:pPr>
        <w:pStyle w:val="Default"/>
        <w:jc w:val="both"/>
      </w:pPr>
      <w:r w:rsidRPr="00801782">
        <w:t xml:space="preserve">Items will not necessarily be discussed or considered in the order they are printed on the agenda above. </w:t>
      </w:r>
      <w:r w:rsidR="00BD34BA">
        <w:t>No board action will be taken in this workshop.</w:t>
      </w:r>
    </w:p>
    <w:p w14:paraId="60C082D0" w14:textId="77777777" w:rsidR="00227C01" w:rsidRDefault="00227C01" w:rsidP="00801782">
      <w:pPr>
        <w:pStyle w:val="Default"/>
        <w:jc w:val="both"/>
      </w:pPr>
    </w:p>
    <w:p w14:paraId="2687F953" w14:textId="5E49E21A" w:rsidR="00801782" w:rsidRPr="00801782" w:rsidRDefault="00227C01" w:rsidP="00801782">
      <w:pPr>
        <w:pStyle w:val="Default"/>
        <w:jc w:val="both"/>
      </w:pPr>
      <w:r>
        <w:t>Adjournment</w:t>
      </w:r>
    </w:p>
    <w:p w14:paraId="62244C55" w14:textId="60459304" w:rsidR="00801782" w:rsidRPr="00801782" w:rsidRDefault="00801782" w:rsidP="00BD34BA">
      <w:pPr>
        <w:pStyle w:val="Default"/>
        <w:jc w:val="center"/>
      </w:pPr>
      <w:r w:rsidRPr="00801782">
        <w:rPr>
          <w:b/>
          <w:bCs/>
        </w:rPr>
        <w:t>Certificate as to Posting or Giving Notice</w:t>
      </w:r>
    </w:p>
    <w:p w14:paraId="2C2D939C" w14:textId="13797B2A" w:rsidR="00801782" w:rsidRDefault="00801782" w:rsidP="0077523B">
      <w:pPr>
        <w:pStyle w:val="Default"/>
        <w:rPr>
          <w:b/>
          <w:bCs/>
        </w:rPr>
      </w:pPr>
      <w:r w:rsidRPr="00801782">
        <w:rPr>
          <w:b/>
          <w:bCs/>
        </w:rPr>
        <w:t xml:space="preserve">This notice was posted in compliance with the Texas Open Meetings Act </w:t>
      </w:r>
      <w:r w:rsidR="00CB756D">
        <w:rPr>
          <w:b/>
          <w:bCs/>
        </w:rPr>
        <w:t xml:space="preserve">on October </w:t>
      </w:r>
      <w:r w:rsidR="005C634F">
        <w:rPr>
          <w:b/>
          <w:bCs/>
        </w:rPr>
        <w:t xml:space="preserve">19 </w:t>
      </w:r>
      <w:r w:rsidR="00F503CE">
        <w:rPr>
          <w:b/>
          <w:bCs/>
        </w:rPr>
        <w:t xml:space="preserve">at </w:t>
      </w:r>
      <w:r w:rsidR="005C634F">
        <w:rPr>
          <w:b/>
          <w:bCs/>
        </w:rPr>
        <w:t>2</w:t>
      </w:r>
      <w:r w:rsidR="00CB756D">
        <w:rPr>
          <w:b/>
          <w:bCs/>
        </w:rPr>
        <w:t xml:space="preserve">:00 </w:t>
      </w:r>
      <w:r w:rsidR="00092F00">
        <w:rPr>
          <w:b/>
          <w:bCs/>
        </w:rPr>
        <w:t>p</w:t>
      </w:r>
      <w:r w:rsidR="00F503CE">
        <w:rPr>
          <w:b/>
          <w:bCs/>
        </w:rPr>
        <w:t>.m.</w:t>
      </w:r>
      <w:r w:rsidRPr="00801782">
        <w:rPr>
          <w:b/>
          <w:bCs/>
        </w:rPr>
        <w:t xml:space="preserve"> This notice was posted at a place readily accessible and convenient to the public at the address listed above, and on the </w:t>
      </w:r>
      <w:r w:rsidR="003B4B12">
        <w:rPr>
          <w:b/>
          <w:bCs/>
        </w:rPr>
        <w:t>Heritage Classical Academy</w:t>
      </w:r>
      <w:r w:rsidR="004936DA">
        <w:rPr>
          <w:b/>
          <w:bCs/>
        </w:rPr>
        <w:t xml:space="preserve"> </w:t>
      </w:r>
      <w:r w:rsidR="0077523B" w:rsidRPr="00801782">
        <w:rPr>
          <w:b/>
          <w:bCs/>
        </w:rPr>
        <w:t>W</w:t>
      </w:r>
      <w:r w:rsidRPr="00801782">
        <w:rPr>
          <w:b/>
          <w:bCs/>
        </w:rPr>
        <w:t>ebsite</w:t>
      </w:r>
      <w:r w:rsidR="00F503CE">
        <w:rPr>
          <w:b/>
          <w:bCs/>
        </w:rPr>
        <w:t xml:space="preserve">: </w:t>
      </w:r>
      <w:hyperlink r:id="rId5" w:history="1">
        <w:r w:rsidR="0081636B" w:rsidRPr="00E52D50">
          <w:rPr>
            <w:rStyle w:val="Hyperlink"/>
            <w:b/>
            <w:bCs/>
          </w:rPr>
          <w:t>www.HeritageEd.org</w:t>
        </w:r>
      </w:hyperlink>
      <w:r w:rsidR="0077523B">
        <w:rPr>
          <w:b/>
          <w:bCs/>
        </w:rPr>
        <w:t>.</w:t>
      </w:r>
    </w:p>
    <w:p w14:paraId="1B4F8DAC" w14:textId="77777777" w:rsidR="0077523B" w:rsidRPr="00801782" w:rsidRDefault="0077523B" w:rsidP="00801782">
      <w:pPr>
        <w:pStyle w:val="Default"/>
        <w:jc w:val="both"/>
      </w:pPr>
    </w:p>
    <w:p w14:paraId="190F3B22" w14:textId="77777777" w:rsidR="00801782" w:rsidRPr="004936DA" w:rsidRDefault="00801782" w:rsidP="00801782">
      <w:pPr>
        <w:pStyle w:val="Default"/>
        <w:jc w:val="both"/>
        <w:rPr>
          <w:sz w:val="22"/>
          <w:szCs w:val="22"/>
        </w:rPr>
      </w:pPr>
    </w:p>
    <w:p w14:paraId="2F8EAF40" w14:textId="77777777" w:rsidR="0077523B" w:rsidRPr="004936DA" w:rsidRDefault="00801782" w:rsidP="00801782">
      <w:pPr>
        <w:pStyle w:val="Default"/>
        <w:jc w:val="both"/>
        <w:rPr>
          <w:sz w:val="22"/>
          <w:szCs w:val="22"/>
          <w:u w:val="single"/>
        </w:rPr>
      </w:pPr>
      <w:r w:rsidRPr="004936DA">
        <w:rPr>
          <w:sz w:val="22"/>
          <w:szCs w:val="22"/>
          <w:u w:val="single"/>
        </w:rPr>
        <w:t>____</w:t>
      </w:r>
      <w:r w:rsidR="0077523B" w:rsidRPr="004936DA">
        <w:rPr>
          <w:rFonts w:ascii="Script MT Bold" w:hAnsi="Script MT Bold"/>
          <w:sz w:val="22"/>
          <w:szCs w:val="22"/>
          <w:u w:val="single"/>
        </w:rPr>
        <w:t>Kathryn van der Pol</w:t>
      </w:r>
      <w:r w:rsidRPr="004936DA">
        <w:rPr>
          <w:sz w:val="22"/>
          <w:szCs w:val="22"/>
          <w:u w:val="single"/>
        </w:rPr>
        <w:t>_________</w:t>
      </w:r>
    </w:p>
    <w:p w14:paraId="6B849239" w14:textId="195783D4" w:rsidR="00801782" w:rsidRPr="004936DA" w:rsidRDefault="0077523B" w:rsidP="00801782">
      <w:pPr>
        <w:pStyle w:val="Default"/>
        <w:jc w:val="both"/>
        <w:rPr>
          <w:sz w:val="22"/>
          <w:szCs w:val="22"/>
        </w:rPr>
      </w:pPr>
      <w:r w:rsidRPr="004936DA">
        <w:rPr>
          <w:sz w:val="22"/>
          <w:szCs w:val="22"/>
        </w:rPr>
        <w:t>Kathryn van der Pol, Board Secretary</w:t>
      </w:r>
    </w:p>
    <w:p w14:paraId="5B4637B1" w14:textId="57EA8AA5" w:rsidR="00B948B4" w:rsidRDefault="00801782" w:rsidP="0080178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6DA">
        <w:rPr>
          <w:rFonts w:ascii="Times New Roman" w:hAnsi="Times New Roman" w:cs="Times New Roman"/>
          <w:b/>
          <w:bCs/>
          <w:sz w:val="22"/>
          <w:szCs w:val="22"/>
        </w:rPr>
        <w:t>For the Board of Directors</w:t>
      </w:r>
    </w:p>
    <w:sectPr w:rsidR="00B948B4" w:rsidSect="002447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4ED1"/>
    <w:multiLevelType w:val="multilevel"/>
    <w:tmpl w:val="EFD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C0670A"/>
    <w:multiLevelType w:val="multilevel"/>
    <w:tmpl w:val="83FE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64731"/>
    <w:multiLevelType w:val="hybridMultilevel"/>
    <w:tmpl w:val="14BE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E0D8D"/>
    <w:multiLevelType w:val="hybridMultilevel"/>
    <w:tmpl w:val="0C047750"/>
    <w:lvl w:ilvl="0" w:tplc="9E70D220">
      <w:start w:val="1"/>
      <w:numFmt w:val="upperRoman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FA668E"/>
    <w:multiLevelType w:val="hybridMultilevel"/>
    <w:tmpl w:val="18827B54"/>
    <w:lvl w:ilvl="0" w:tplc="A4C00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129263">
    <w:abstractNumId w:val="4"/>
  </w:num>
  <w:num w:numId="2" w16cid:durableId="760569905">
    <w:abstractNumId w:val="3"/>
  </w:num>
  <w:num w:numId="3" w16cid:durableId="1224682437">
    <w:abstractNumId w:val="0"/>
  </w:num>
  <w:num w:numId="4" w16cid:durableId="531304432">
    <w:abstractNumId w:val="2"/>
  </w:num>
  <w:num w:numId="5" w16cid:durableId="127818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82"/>
    <w:rsid w:val="00092F00"/>
    <w:rsid w:val="000A5D4B"/>
    <w:rsid w:val="000B32E0"/>
    <w:rsid w:val="000D5BA5"/>
    <w:rsid w:val="000E163B"/>
    <w:rsid w:val="00105F58"/>
    <w:rsid w:val="00123C6F"/>
    <w:rsid w:val="00144EA7"/>
    <w:rsid w:val="00163421"/>
    <w:rsid w:val="0019767A"/>
    <w:rsid w:val="001E4BAB"/>
    <w:rsid w:val="001E7113"/>
    <w:rsid w:val="001F13EC"/>
    <w:rsid w:val="00212AE4"/>
    <w:rsid w:val="00227C01"/>
    <w:rsid w:val="00244704"/>
    <w:rsid w:val="002A6D5E"/>
    <w:rsid w:val="002D2EAB"/>
    <w:rsid w:val="002D525F"/>
    <w:rsid w:val="002E05E8"/>
    <w:rsid w:val="002F110B"/>
    <w:rsid w:val="00302E4F"/>
    <w:rsid w:val="003B4B12"/>
    <w:rsid w:val="00410CA7"/>
    <w:rsid w:val="0041593E"/>
    <w:rsid w:val="004316E1"/>
    <w:rsid w:val="004936DA"/>
    <w:rsid w:val="004B260A"/>
    <w:rsid w:val="004B5B0B"/>
    <w:rsid w:val="004D7812"/>
    <w:rsid w:val="00586826"/>
    <w:rsid w:val="005C634F"/>
    <w:rsid w:val="00607C7B"/>
    <w:rsid w:val="006B54B2"/>
    <w:rsid w:val="00745193"/>
    <w:rsid w:val="0077523B"/>
    <w:rsid w:val="007A0573"/>
    <w:rsid w:val="007C1F89"/>
    <w:rsid w:val="007C7778"/>
    <w:rsid w:val="00801782"/>
    <w:rsid w:val="00812E9B"/>
    <w:rsid w:val="0081636B"/>
    <w:rsid w:val="00856D74"/>
    <w:rsid w:val="00876661"/>
    <w:rsid w:val="008A0882"/>
    <w:rsid w:val="008D54ED"/>
    <w:rsid w:val="008E02F2"/>
    <w:rsid w:val="00902A2F"/>
    <w:rsid w:val="009120AA"/>
    <w:rsid w:val="00935491"/>
    <w:rsid w:val="00985B9A"/>
    <w:rsid w:val="00987AD3"/>
    <w:rsid w:val="009A4B66"/>
    <w:rsid w:val="009E44E9"/>
    <w:rsid w:val="00A46B17"/>
    <w:rsid w:val="00AD21E7"/>
    <w:rsid w:val="00AD71E0"/>
    <w:rsid w:val="00AE32A9"/>
    <w:rsid w:val="00AE771B"/>
    <w:rsid w:val="00B14853"/>
    <w:rsid w:val="00B16599"/>
    <w:rsid w:val="00B628B7"/>
    <w:rsid w:val="00B8668F"/>
    <w:rsid w:val="00B92C46"/>
    <w:rsid w:val="00B948B4"/>
    <w:rsid w:val="00BB6701"/>
    <w:rsid w:val="00BD34BA"/>
    <w:rsid w:val="00BF56CA"/>
    <w:rsid w:val="00C01359"/>
    <w:rsid w:val="00C2100D"/>
    <w:rsid w:val="00C72995"/>
    <w:rsid w:val="00CB756D"/>
    <w:rsid w:val="00D51DA9"/>
    <w:rsid w:val="00D53DE1"/>
    <w:rsid w:val="00D7664E"/>
    <w:rsid w:val="00DA0B1A"/>
    <w:rsid w:val="00DB47F5"/>
    <w:rsid w:val="00E42004"/>
    <w:rsid w:val="00ED3A4B"/>
    <w:rsid w:val="00EF1A45"/>
    <w:rsid w:val="00F44A70"/>
    <w:rsid w:val="00F503CE"/>
    <w:rsid w:val="00FC2740"/>
    <w:rsid w:val="00FD247E"/>
    <w:rsid w:val="00FD3F8C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5459"/>
  <w15:chartTrackingRefBased/>
  <w15:docId w15:val="{F41823D3-E9F6-2045-BA55-FBF2B6B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782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775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23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23C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227C01"/>
    <w:pPr>
      <w:ind w:left="720"/>
      <w:contextualSpacing/>
    </w:pPr>
    <w:rPr>
      <w:rFonts w:ascii="Cambria" w:eastAsia="MS Mincho" w:hAnsi="Cambria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27C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itage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Zaiontz</dc:creator>
  <cp:keywords/>
  <dc:description/>
  <cp:lastModifiedBy>Kathryn van der Pol</cp:lastModifiedBy>
  <cp:revision>5</cp:revision>
  <cp:lastPrinted>2024-09-27T01:55:00Z</cp:lastPrinted>
  <dcterms:created xsi:type="dcterms:W3CDTF">2024-10-19T01:21:00Z</dcterms:created>
  <dcterms:modified xsi:type="dcterms:W3CDTF">2024-10-20T00:40:00Z</dcterms:modified>
</cp:coreProperties>
</file>