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EB6E" w14:textId="77777777" w:rsidR="00801782" w:rsidRPr="00801782" w:rsidRDefault="00801782" w:rsidP="00801782">
      <w:pPr>
        <w:pStyle w:val="Default"/>
        <w:jc w:val="both"/>
      </w:pPr>
    </w:p>
    <w:p w14:paraId="761EA596" w14:textId="130E4280" w:rsidR="00801782" w:rsidRPr="00801782" w:rsidRDefault="00801782" w:rsidP="00801782">
      <w:pPr>
        <w:pStyle w:val="Default"/>
        <w:jc w:val="center"/>
      </w:pPr>
      <w:r w:rsidRPr="00801782">
        <w:rPr>
          <w:b/>
          <w:bCs/>
        </w:rPr>
        <w:t>NOTICE OF BOARD WORKSHOP</w:t>
      </w:r>
    </w:p>
    <w:p w14:paraId="10C36867" w14:textId="2519E45F" w:rsidR="00801782" w:rsidRPr="00801782" w:rsidRDefault="00801782" w:rsidP="00801782">
      <w:pPr>
        <w:pStyle w:val="Default"/>
        <w:jc w:val="center"/>
      </w:pPr>
      <w:r w:rsidRPr="00801782">
        <w:rPr>
          <w:b/>
          <w:bCs/>
        </w:rPr>
        <w:t>OF THE BOARD OF DIRECTORS</w:t>
      </w:r>
    </w:p>
    <w:p w14:paraId="3388E31A" w14:textId="67F61BBE" w:rsidR="00801782" w:rsidRDefault="003B4B12" w:rsidP="00801782">
      <w:pPr>
        <w:pStyle w:val="Default"/>
        <w:jc w:val="center"/>
        <w:rPr>
          <w:b/>
          <w:bCs/>
        </w:rPr>
      </w:pPr>
      <w:r>
        <w:rPr>
          <w:b/>
          <w:bCs/>
        </w:rPr>
        <w:t>Heritage Classical Academy</w:t>
      </w:r>
    </w:p>
    <w:p w14:paraId="51FF2E7D" w14:textId="77777777" w:rsidR="00801782" w:rsidRPr="00801782" w:rsidRDefault="00801782" w:rsidP="00801782">
      <w:pPr>
        <w:pStyle w:val="Default"/>
        <w:jc w:val="center"/>
      </w:pPr>
    </w:p>
    <w:p w14:paraId="6AD76325" w14:textId="4A29D09B" w:rsidR="00801782" w:rsidRDefault="008E02F2" w:rsidP="00801782">
      <w:pPr>
        <w:pStyle w:val="Default"/>
        <w:jc w:val="center"/>
        <w:rPr>
          <w:b/>
          <w:bCs/>
        </w:rPr>
      </w:pPr>
      <w:r>
        <w:rPr>
          <w:b/>
          <w:bCs/>
        </w:rPr>
        <w:t xml:space="preserve">February </w:t>
      </w:r>
      <w:r w:rsidR="009D5A74">
        <w:rPr>
          <w:b/>
          <w:bCs/>
        </w:rPr>
        <w:t>12</w:t>
      </w:r>
      <w:r>
        <w:rPr>
          <w:b/>
          <w:bCs/>
        </w:rPr>
        <w:t>, 2024</w:t>
      </w:r>
    </w:p>
    <w:p w14:paraId="0498CD15" w14:textId="3DA58353" w:rsidR="00801782" w:rsidRDefault="003B4B12" w:rsidP="00801782">
      <w:pPr>
        <w:pStyle w:val="Default"/>
        <w:jc w:val="center"/>
      </w:pPr>
      <w:r>
        <w:rPr>
          <w:b/>
          <w:bCs/>
        </w:rPr>
        <w:t>602 Sawyer Street, Suite 210, Houston, Texas 77007</w:t>
      </w:r>
    </w:p>
    <w:p w14:paraId="72EC05F6" w14:textId="77777777" w:rsidR="00801782" w:rsidRDefault="00801782" w:rsidP="00801782">
      <w:pPr>
        <w:pStyle w:val="Default"/>
        <w:jc w:val="both"/>
      </w:pPr>
    </w:p>
    <w:p w14:paraId="1587918C" w14:textId="77777777" w:rsidR="003B4B12" w:rsidRDefault="00801782" w:rsidP="004936DA">
      <w:pPr>
        <w:pStyle w:val="Default"/>
        <w:jc w:val="center"/>
        <w:rPr>
          <w:b/>
          <w:bCs/>
        </w:rPr>
      </w:pPr>
      <w:r w:rsidRPr="00801782">
        <w:t xml:space="preserve">Notice is hereby given that the Board of Directors of </w:t>
      </w:r>
      <w:r w:rsidR="003B4B12">
        <w:rPr>
          <w:b/>
          <w:bCs/>
        </w:rPr>
        <w:t>Heritage Classical Academy</w:t>
      </w:r>
    </w:p>
    <w:p w14:paraId="7AF902B8" w14:textId="58D9269D" w:rsidR="004936DA" w:rsidRDefault="00801782" w:rsidP="008E02F2">
      <w:pPr>
        <w:pStyle w:val="Default"/>
        <w:jc w:val="center"/>
        <w:rPr>
          <w:b/>
          <w:bCs/>
        </w:rPr>
      </w:pPr>
      <w:r w:rsidRPr="00801782">
        <w:t xml:space="preserve">will conduct a Board Workshop to be held on </w:t>
      </w:r>
      <w:r w:rsidR="008E02F2">
        <w:rPr>
          <w:b/>
          <w:bCs/>
        </w:rPr>
        <w:t xml:space="preserve">February </w:t>
      </w:r>
      <w:r w:rsidR="009D5A74">
        <w:rPr>
          <w:b/>
          <w:bCs/>
        </w:rPr>
        <w:t>12</w:t>
      </w:r>
      <w:r w:rsidR="008E02F2">
        <w:rPr>
          <w:b/>
          <w:bCs/>
        </w:rPr>
        <w:t>, 2024.</w:t>
      </w:r>
    </w:p>
    <w:p w14:paraId="1200F466" w14:textId="77777777" w:rsidR="008E02F2" w:rsidRDefault="008E02F2" w:rsidP="008E02F2">
      <w:pPr>
        <w:pStyle w:val="Default"/>
        <w:jc w:val="center"/>
        <w:rPr>
          <w:b/>
          <w:bCs/>
        </w:rPr>
      </w:pPr>
    </w:p>
    <w:p w14:paraId="3CF4D4E1" w14:textId="3A7869B0" w:rsidR="003B4B12" w:rsidRDefault="00801782" w:rsidP="004936DA">
      <w:pPr>
        <w:pStyle w:val="Default"/>
        <w:jc w:val="center"/>
      </w:pPr>
      <w:r w:rsidRPr="00801782">
        <w:t xml:space="preserve">The Board will convene the meeting in Open Session at </w:t>
      </w:r>
      <w:r w:rsidR="008E02F2">
        <w:t>11:00 a.m.</w:t>
      </w:r>
    </w:p>
    <w:p w14:paraId="4561F189" w14:textId="77777777" w:rsidR="004936DA" w:rsidRDefault="004936DA" w:rsidP="004936DA">
      <w:pPr>
        <w:pStyle w:val="Default"/>
        <w:jc w:val="center"/>
      </w:pPr>
    </w:p>
    <w:p w14:paraId="18318DBF" w14:textId="401786EB" w:rsidR="004936DA" w:rsidRDefault="00801782" w:rsidP="004936DA">
      <w:pPr>
        <w:pStyle w:val="Default"/>
        <w:jc w:val="center"/>
      </w:pPr>
      <w:r w:rsidRPr="00801782">
        <w:t xml:space="preserve">The Board will meet at </w:t>
      </w:r>
      <w:r w:rsidR="003B4B12">
        <w:rPr>
          <w:b/>
          <w:bCs/>
        </w:rPr>
        <w:t>602 Sawyer Street, Suite 210, Houston, Texas 77007</w:t>
      </w:r>
      <w:r w:rsidRPr="00801782">
        <w:t xml:space="preserve">. </w:t>
      </w:r>
    </w:p>
    <w:p w14:paraId="00B77CC8" w14:textId="77777777" w:rsidR="004936DA" w:rsidRDefault="004936DA" w:rsidP="004936DA">
      <w:pPr>
        <w:pStyle w:val="Default"/>
        <w:jc w:val="center"/>
      </w:pPr>
    </w:p>
    <w:p w14:paraId="1CF42F1D" w14:textId="5E810F37" w:rsidR="00801782" w:rsidRDefault="00801782" w:rsidP="00801782">
      <w:pPr>
        <w:pStyle w:val="Default"/>
        <w:jc w:val="both"/>
      </w:pPr>
      <w:r w:rsidRPr="00801782">
        <w:t>It is the intent of the Board to have a quorum physically present at the above address. Board members not physically present may participate by live two-way video and audio feed in accordance with the Texas Open Meetings Act. If a quorum of the Board cannot be physically present at the above address, it is the intent to have the presiding officer physically present at the above address.</w:t>
      </w:r>
    </w:p>
    <w:p w14:paraId="4F1B24FC" w14:textId="21ADA087" w:rsidR="00801782" w:rsidRPr="00801782" w:rsidRDefault="00801782" w:rsidP="00801782">
      <w:pPr>
        <w:pStyle w:val="Default"/>
        <w:jc w:val="both"/>
      </w:pPr>
      <w:r w:rsidRPr="00801782">
        <w:t xml:space="preserve"> </w:t>
      </w:r>
    </w:p>
    <w:p w14:paraId="5F66B847" w14:textId="100D12BE" w:rsidR="00801782" w:rsidRDefault="00801782" w:rsidP="00801782">
      <w:pPr>
        <w:pStyle w:val="Default"/>
        <w:jc w:val="both"/>
      </w:pPr>
      <w:r w:rsidRPr="00801782">
        <w:t xml:space="preserve">As this is a Board Workshop, no action will be taking place. The subjects to be discussed or considered are as follows: </w:t>
      </w:r>
    </w:p>
    <w:p w14:paraId="43D9A1CB" w14:textId="77777777" w:rsidR="00801782" w:rsidRPr="00801782" w:rsidRDefault="00801782" w:rsidP="00801782">
      <w:pPr>
        <w:pStyle w:val="Default"/>
        <w:jc w:val="both"/>
      </w:pPr>
    </w:p>
    <w:p w14:paraId="02B868BE" w14:textId="541A3EAA" w:rsidR="00801782" w:rsidRDefault="00801782" w:rsidP="00DA0B1A">
      <w:pPr>
        <w:pStyle w:val="Default"/>
        <w:numPr>
          <w:ilvl w:val="0"/>
          <w:numId w:val="2"/>
        </w:numPr>
        <w:jc w:val="both"/>
      </w:pPr>
      <w:r w:rsidRPr="00801782">
        <w:t xml:space="preserve">Welcome and Call to Order </w:t>
      </w:r>
    </w:p>
    <w:p w14:paraId="21B9F8F7" w14:textId="2FB881E9" w:rsidR="00DA0B1A" w:rsidRPr="00801782" w:rsidRDefault="00DA0B1A" w:rsidP="00DA0B1A">
      <w:pPr>
        <w:pStyle w:val="Default"/>
        <w:numPr>
          <w:ilvl w:val="0"/>
          <w:numId w:val="2"/>
        </w:numPr>
        <w:jc w:val="both"/>
      </w:pPr>
      <w:r>
        <w:t>Chairman’s report</w:t>
      </w:r>
    </w:p>
    <w:p w14:paraId="4FAF6811" w14:textId="036E0A69" w:rsidR="00902A2F" w:rsidRDefault="00902A2F" w:rsidP="00801782">
      <w:pPr>
        <w:pStyle w:val="Default"/>
        <w:ind w:left="720"/>
        <w:jc w:val="both"/>
      </w:pPr>
      <w:r>
        <w:t xml:space="preserve">II. </w:t>
      </w:r>
      <w:r w:rsidR="00A46B17">
        <w:t xml:space="preserve"> </w:t>
      </w:r>
      <w:r w:rsidR="00DA0B1A">
        <w:tab/>
      </w:r>
      <w:r w:rsidR="008D54ED">
        <w:t xml:space="preserve">Head of </w:t>
      </w:r>
      <w:r w:rsidR="0041593E">
        <w:t>School</w:t>
      </w:r>
      <w:r>
        <w:t xml:space="preserve"> report</w:t>
      </w:r>
      <w:r w:rsidR="004B260A">
        <w:t xml:space="preserve"> </w:t>
      </w:r>
    </w:p>
    <w:p w14:paraId="0E245DF7" w14:textId="1BF94012" w:rsidR="001E4BAB" w:rsidRDefault="009D5A74" w:rsidP="001E4BAB">
      <w:pPr>
        <w:pStyle w:val="Default"/>
        <w:numPr>
          <w:ilvl w:val="0"/>
          <w:numId w:val="2"/>
        </w:numPr>
        <w:jc w:val="both"/>
      </w:pPr>
      <w:r>
        <w:t>Team of Eight Training</w:t>
      </w:r>
    </w:p>
    <w:p w14:paraId="6FD08543" w14:textId="3311A32F" w:rsidR="00801782" w:rsidRPr="00801782" w:rsidRDefault="004B260A" w:rsidP="004B260A">
      <w:pPr>
        <w:pStyle w:val="Default"/>
        <w:ind w:left="720"/>
        <w:jc w:val="both"/>
      </w:pPr>
      <w:r>
        <w:t xml:space="preserve">VI. </w:t>
      </w:r>
      <w:r w:rsidR="00DA0B1A">
        <w:tab/>
      </w:r>
      <w:r>
        <w:t>Adjournment</w:t>
      </w:r>
    </w:p>
    <w:p w14:paraId="2D954A16" w14:textId="77777777" w:rsidR="00801782" w:rsidRPr="00801782" w:rsidRDefault="00801782" w:rsidP="00801782">
      <w:pPr>
        <w:pStyle w:val="Default"/>
        <w:jc w:val="both"/>
      </w:pPr>
    </w:p>
    <w:p w14:paraId="7A0512C0" w14:textId="1A3AB6A3" w:rsidR="00801782" w:rsidRDefault="00801782" w:rsidP="00801782">
      <w:pPr>
        <w:pStyle w:val="Default"/>
        <w:jc w:val="both"/>
      </w:pPr>
      <w:r w:rsidRPr="00801782">
        <w:t xml:space="preserve">Items will not necessarily be discussed or considered in the order they are printed on the agenda above. If, </w:t>
      </w:r>
      <w:proofErr w:type="gramStart"/>
      <w:r w:rsidRPr="00801782">
        <w:t>during the course of</w:t>
      </w:r>
      <w:proofErr w:type="gramEnd"/>
      <w:r w:rsidRPr="00801782">
        <w:t xml:space="preserve"> the meeting, discussion of any item on the agenda should be held in an executive or closed session, the Board will convene in such executive or closed session as permitted by and in accordance with the Texas Open Meetings Act, Texas Government Code Chapter 551. Before any closed meeting is convened, the presiding officer will publicly identify the section or sections of the Texas Open Meetings Act authorizing the closed meeting. All final votes, actions, or decisions will be taken in open meeting. </w:t>
      </w:r>
    </w:p>
    <w:p w14:paraId="2687F953" w14:textId="77777777" w:rsidR="00801782" w:rsidRPr="00801782" w:rsidRDefault="00801782" w:rsidP="00801782">
      <w:pPr>
        <w:pStyle w:val="Default"/>
        <w:jc w:val="both"/>
      </w:pPr>
    </w:p>
    <w:p w14:paraId="62244C55" w14:textId="35BDFF42" w:rsidR="00801782" w:rsidRPr="00801782" w:rsidRDefault="00801782" w:rsidP="00801782">
      <w:pPr>
        <w:pStyle w:val="Default"/>
        <w:jc w:val="center"/>
      </w:pPr>
      <w:r w:rsidRPr="00801782">
        <w:rPr>
          <w:b/>
          <w:bCs/>
        </w:rPr>
        <w:t>Certificate as to Posting or Giving Notice</w:t>
      </w:r>
      <w:r w:rsidR="004936DA">
        <w:rPr>
          <w:b/>
          <w:bCs/>
        </w:rPr>
        <w:t xml:space="preserve"> </w:t>
      </w:r>
    </w:p>
    <w:p w14:paraId="2C2D939C" w14:textId="59BA7585" w:rsidR="00801782" w:rsidRDefault="00801782" w:rsidP="0077523B">
      <w:pPr>
        <w:pStyle w:val="Default"/>
        <w:rPr>
          <w:b/>
          <w:bCs/>
        </w:rPr>
      </w:pPr>
      <w:r w:rsidRPr="00801782">
        <w:rPr>
          <w:b/>
          <w:bCs/>
        </w:rPr>
        <w:t xml:space="preserve">This notice was posted in compliance with the Texas Open Meetings Act on </w:t>
      </w:r>
      <w:r w:rsidR="008E02F2">
        <w:rPr>
          <w:b/>
          <w:bCs/>
        </w:rPr>
        <w:t xml:space="preserve">February </w:t>
      </w:r>
      <w:r w:rsidR="009D5A74">
        <w:rPr>
          <w:b/>
          <w:bCs/>
        </w:rPr>
        <w:t>8</w:t>
      </w:r>
      <w:r w:rsidR="001F13EC">
        <w:rPr>
          <w:b/>
          <w:bCs/>
        </w:rPr>
        <w:t xml:space="preserve"> at </w:t>
      </w:r>
      <w:r w:rsidR="009D5A74">
        <w:rPr>
          <w:b/>
          <w:bCs/>
        </w:rPr>
        <w:t>5 p.m.</w:t>
      </w:r>
      <w:r w:rsidRPr="00801782">
        <w:rPr>
          <w:b/>
          <w:bCs/>
        </w:rPr>
        <w:t xml:space="preserve"> This notice was posted at a place readily accessible and convenient to the public at the address listed above, and on the </w:t>
      </w:r>
      <w:r w:rsidR="003B4B12">
        <w:rPr>
          <w:b/>
          <w:bCs/>
        </w:rPr>
        <w:t>Heritage Classical Academy</w:t>
      </w:r>
      <w:r w:rsidR="004936DA">
        <w:rPr>
          <w:b/>
          <w:bCs/>
        </w:rPr>
        <w:t xml:space="preserve"> </w:t>
      </w:r>
      <w:r w:rsidR="0077523B" w:rsidRPr="00801782">
        <w:rPr>
          <w:b/>
          <w:bCs/>
        </w:rPr>
        <w:t>W</w:t>
      </w:r>
      <w:r w:rsidRPr="00801782">
        <w:rPr>
          <w:b/>
          <w:bCs/>
        </w:rPr>
        <w:t>ebsite</w:t>
      </w:r>
      <w:r w:rsidR="0077523B">
        <w:rPr>
          <w:b/>
          <w:bCs/>
        </w:rPr>
        <w:t xml:space="preserve">, </w:t>
      </w:r>
      <w:hyperlink r:id="rId5" w:history="1">
        <w:r w:rsidR="004936DA" w:rsidRPr="002C365C">
          <w:rPr>
            <w:rStyle w:val="Hyperlink"/>
            <w:b/>
            <w:bCs/>
          </w:rPr>
          <w:t>www.HeritageEd.org</w:t>
        </w:r>
      </w:hyperlink>
      <w:r w:rsidR="0077523B">
        <w:rPr>
          <w:b/>
          <w:bCs/>
        </w:rPr>
        <w:t>.</w:t>
      </w:r>
    </w:p>
    <w:p w14:paraId="1B4F8DAC" w14:textId="77777777" w:rsidR="0077523B" w:rsidRPr="00801782" w:rsidRDefault="0077523B" w:rsidP="00801782">
      <w:pPr>
        <w:pStyle w:val="Default"/>
        <w:jc w:val="both"/>
      </w:pPr>
    </w:p>
    <w:p w14:paraId="190F3B22" w14:textId="77777777" w:rsidR="00801782" w:rsidRPr="004936DA" w:rsidRDefault="00801782" w:rsidP="00801782">
      <w:pPr>
        <w:pStyle w:val="Default"/>
        <w:jc w:val="both"/>
        <w:rPr>
          <w:sz w:val="22"/>
          <w:szCs w:val="22"/>
        </w:rPr>
      </w:pPr>
    </w:p>
    <w:p w14:paraId="2F8EAF40" w14:textId="77777777" w:rsidR="0077523B" w:rsidRPr="004936DA" w:rsidRDefault="00801782" w:rsidP="00801782">
      <w:pPr>
        <w:pStyle w:val="Default"/>
        <w:jc w:val="both"/>
        <w:rPr>
          <w:sz w:val="22"/>
          <w:szCs w:val="22"/>
          <w:u w:val="single"/>
        </w:rPr>
      </w:pPr>
      <w:r w:rsidRPr="004936DA">
        <w:rPr>
          <w:sz w:val="22"/>
          <w:szCs w:val="22"/>
          <w:u w:val="single"/>
        </w:rPr>
        <w:t>____</w:t>
      </w:r>
      <w:r w:rsidR="0077523B" w:rsidRPr="004936DA">
        <w:rPr>
          <w:rFonts w:ascii="Script MT Bold" w:hAnsi="Script MT Bold"/>
          <w:sz w:val="22"/>
          <w:szCs w:val="22"/>
          <w:u w:val="single"/>
        </w:rPr>
        <w:t>Kathryn van der Pol</w:t>
      </w:r>
      <w:r w:rsidRPr="004936DA">
        <w:rPr>
          <w:sz w:val="22"/>
          <w:szCs w:val="22"/>
          <w:u w:val="single"/>
        </w:rPr>
        <w:t>_________</w:t>
      </w:r>
    </w:p>
    <w:p w14:paraId="6B849239" w14:textId="195783D4" w:rsidR="00801782" w:rsidRPr="004936DA" w:rsidRDefault="0077523B" w:rsidP="00801782">
      <w:pPr>
        <w:pStyle w:val="Default"/>
        <w:jc w:val="both"/>
        <w:rPr>
          <w:sz w:val="22"/>
          <w:szCs w:val="22"/>
        </w:rPr>
      </w:pPr>
      <w:r w:rsidRPr="004936DA">
        <w:rPr>
          <w:sz w:val="22"/>
          <w:szCs w:val="22"/>
        </w:rPr>
        <w:t>Kathryn van der Pol, Board Secretary</w:t>
      </w:r>
    </w:p>
    <w:p w14:paraId="5B4637B1" w14:textId="57EA8AA5" w:rsidR="00B948B4" w:rsidRPr="004936DA" w:rsidRDefault="00801782" w:rsidP="00801782">
      <w:pPr>
        <w:jc w:val="both"/>
        <w:rPr>
          <w:rFonts w:ascii="Times New Roman" w:hAnsi="Times New Roman" w:cs="Times New Roman"/>
          <w:sz w:val="22"/>
          <w:szCs w:val="22"/>
        </w:rPr>
      </w:pPr>
      <w:r w:rsidRPr="004936DA">
        <w:rPr>
          <w:rFonts w:ascii="Times New Roman" w:hAnsi="Times New Roman" w:cs="Times New Roman"/>
          <w:b/>
          <w:bCs/>
          <w:sz w:val="22"/>
          <w:szCs w:val="22"/>
        </w:rPr>
        <w:t>For the Board of Directors</w:t>
      </w:r>
    </w:p>
    <w:sectPr w:rsidR="00B948B4" w:rsidRPr="004936DA" w:rsidSect="0059424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E0D8D"/>
    <w:multiLevelType w:val="hybridMultilevel"/>
    <w:tmpl w:val="0C047750"/>
    <w:lvl w:ilvl="0" w:tplc="9E70D220">
      <w:start w:val="1"/>
      <w:numFmt w:val="upperRoman"/>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FA668E"/>
    <w:multiLevelType w:val="hybridMultilevel"/>
    <w:tmpl w:val="18827B54"/>
    <w:lvl w:ilvl="0" w:tplc="A4C007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9129263">
    <w:abstractNumId w:val="1"/>
  </w:num>
  <w:num w:numId="2" w16cid:durableId="76056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82"/>
    <w:rsid w:val="000D5BA5"/>
    <w:rsid w:val="000E163B"/>
    <w:rsid w:val="001E4BAB"/>
    <w:rsid w:val="001F13EC"/>
    <w:rsid w:val="002A6D5E"/>
    <w:rsid w:val="002D2EAB"/>
    <w:rsid w:val="002E05E8"/>
    <w:rsid w:val="003B4B12"/>
    <w:rsid w:val="00410CA7"/>
    <w:rsid w:val="0041593E"/>
    <w:rsid w:val="004316E1"/>
    <w:rsid w:val="004936DA"/>
    <w:rsid w:val="004B260A"/>
    <w:rsid w:val="004B5B0B"/>
    <w:rsid w:val="004D7812"/>
    <w:rsid w:val="005045F0"/>
    <w:rsid w:val="00586826"/>
    <w:rsid w:val="0059424B"/>
    <w:rsid w:val="00745193"/>
    <w:rsid w:val="0077523B"/>
    <w:rsid w:val="007C1F89"/>
    <w:rsid w:val="007C7778"/>
    <w:rsid w:val="00801782"/>
    <w:rsid w:val="008D54ED"/>
    <w:rsid w:val="008E02F2"/>
    <w:rsid w:val="00902A2F"/>
    <w:rsid w:val="009120AA"/>
    <w:rsid w:val="00985B9A"/>
    <w:rsid w:val="009D5A74"/>
    <w:rsid w:val="00A45789"/>
    <w:rsid w:val="00A46B17"/>
    <w:rsid w:val="00B628B7"/>
    <w:rsid w:val="00B92C46"/>
    <w:rsid w:val="00B948B4"/>
    <w:rsid w:val="00C72995"/>
    <w:rsid w:val="00DA0B1A"/>
    <w:rsid w:val="00E42004"/>
    <w:rsid w:val="00EA3FBD"/>
    <w:rsid w:val="00ED3A4B"/>
    <w:rsid w:val="00EF1A45"/>
    <w:rsid w:val="00F44A70"/>
    <w:rsid w:val="00FC2740"/>
    <w:rsid w:val="00FD247E"/>
    <w:rsid w:val="00FD3F8C"/>
    <w:rsid w:val="00FE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5459"/>
  <w15:chartTrackingRefBased/>
  <w15:docId w15:val="{F41823D3-E9F6-2045-BA55-FBF2B6BB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782"/>
    <w:pPr>
      <w:autoSpaceDE w:val="0"/>
      <w:autoSpaceDN w:val="0"/>
      <w:adjustRightInd w:val="0"/>
    </w:pPr>
    <w:rPr>
      <w:rFonts w:ascii="Times New Roman" w:hAnsi="Times New Roman" w:cs="Times New Roman"/>
      <w:color w:val="000000"/>
      <w:kern w:val="0"/>
    </w:rPr>
  </w:style>
  <w:style w:type="character" w:styleId="Hyperlink">
    <w:name w:val="Hyperlink"/>
    <w:basedOn w:val="DefaultParagraphFont"/>
    <w:uiPriority w:val="99"/>
    <w:unhideWhenUsed/>
    <w:rsid w:val="0077523B"/>
    <w:rPr>
      <w:color w:val="0563C1" w:themeColor="hyperlink"/>
      <w:u w:val="single"/>
    </w:rPr>
  </w:style>
  <w:style w:type="character" w:styleId="UnresolvedMention">
    <w:name w:val="Unresolved Mention"/>
    <w:basedOn w:val="DefaultParagraphFont"/>
    <w:uiPriority w:val="99"/>
    <w:semiHidden/>
    <w:unhideWhenUsed/>
    <w:rsid w:val="00775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ritage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Zaiontz</dc:creator>
  <cp:keywords/>
  <dc:description/>
  <cp:lastModifiedBy>MISTY CORNELIUS</cp:lastModifiedBy>
  <cp:revision>2</cp:revision>
  <cp:lastPrinted>2024-01-24T18:11:00Z</cp:lastPrinted>
  <dcterms:created xsi:type="dcterms:W3CDTF">2024-02-09T00:12:00Z</dcterms:created>
  <dcterms:modified xsi:type="dcterms:W3CDTF">2024-02-09T00:12:00Z</dcterms:modified>
</cp:coreProperties>
</file>